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160" w:type="dxa"/>
        <w:tblLook w:val="04A0" w:firstRow="1" w:lastRow="0" w:firstColumn="1" w:lastColumn="0" w:noHBand="0" w:noVBand="1"/>
      </w:tblPr>
      <w:tblGrid>
        <w:gridCol w:w="3999"/>
        <w:gridCol w:w="1004"/>
        <w:gridCol w:w="1002"/>
        <w:gridCol w:w="1155"/>
      </w:tblGrid>
      <w:tr w:rsidR="009B3EA4" w:rsidRPr="009B3EA4" w14:paraId="4B8FC745" w14:textId="77777777" w:rsidTr="009B3EA4">
        <w:trPr>
          <w:trHeight w:val="405"/>
        </w:trPr>
        <w:tc>
          <w:tcPr>
            <w:tcW w:w="7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024B" w14:textId="77777777" w:rsidR="009B3EA4" w:rsidRPr="009B3EA4" w:rsidRDefault="009B3EA4" w:rsidP="009B3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  <w:r w:rsidRPr="009B3EA4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>Shute Parish Council Accounts 1st April 2017 to 31st March 2018</w:t>
            </w:r>
          </w:p>
        </w:tc>
      </w:tr>
      <w:tr w:rsidR="009B3EA4" w:rsidRPr="009B3EA4" w14:paraId="15AC71A2" w14:textId="77777777" w:rsidTr="009B3EA4">
        <w:trPr>
          <w:trHeight w:val="405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7B9B" w14:textId="77777777" w:rsidR="009B3EA4" w:rsidRPr="009B3EA4" w:rsidRDefault="009B3EA4" w:rsidP="009B3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C578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7677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A653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2DE1630F" w14:textId="77777777" w:rsidTr="009B3EA4">
        <w:trPr>
          <w:trHeight w:val="405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FF2A" w14:textId="77777777" w:rsidR="009B3EA4" w:rsidRPr="009B3EA4" w:rsidRDefault="009B3EA4" w:rsidP="009B3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  <w:r w:rsidRPr="009B3EA4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 xml:space="preserve">Bank </w:t>
            </w:r>
            <w:proofErr w:type="spellStart"/>
            <w:r w:rsidRPr="009B3EA4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>Reconcilliation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A149" w14:textId="77777777" w:rsidR="009B3EA4" w:rsidRPr="009B3EA4" w:rsidRDefault="009B3EA4" w:rsidP="009B3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3BBF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DA23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7ED498BD" w14:textId="77777777" w:rsidTr="009B3EA4">
        <w:trPr>
          <w:trHeight w:val="405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F0F8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2E9C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12AE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685E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5F176A71" w14:textId="77777777" w:rsidTr="009B3EA4">
        <w:trPr>
          <w:trHeight w:val="525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8C83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  <w:t>Cash Book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4F31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B6DC" w14:textId="77777777" w:rsidR="009B3EA4" w:rsidRPr="009B3EA4" w:rsidRDefault="009B3EA4" w:rsidP="009B3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B3E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E845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</w:tr>
      <w:tr w:rsidR="009B3EA4" w:rsidRPr="009B3EA4" w14:paraId="237BB2B7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66E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Opening balance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EE21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6100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6963.95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FDF7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34299FD5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E2FB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Opening balance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A27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26B8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2500.66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392F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1384D01F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8D77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Opening balance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D4F6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CD31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2283.28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A92F7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B3EA4" w:rsidRPr="009B3EA4" w14:paraId="7BA9C173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E630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B0BB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C1FD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C865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11747.89</w:t>
            </w:r>
          </w:p>
        </w:tc>
      </w:tr>
      <w:tr w:rsidR="009B3EA4" w:rsidRPr="009B3EA4" w14:paraId="74DE08CB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5529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CD73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A086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1629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23DD6331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5527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Receipts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60F5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5BCA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5941.44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247C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126B1B84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26D7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Receipts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F05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9C6A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2644.00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61AE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21D07AEF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F7C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Receipts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EB4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6E85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1.15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9A8E0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B3EA4" w:rsidRPr="009B3EA4" w14:paraId="2779EE4A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E955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38CC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B88F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269B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8586.59</w:t>
            </w:r>
          </w:p>
        </w:tc>
      </w:tr>
      <w:tr w:rsidR="009B3EA4" w:rsidRPr="009B3EA4" w14:paraId="1E716866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489B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0CDF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8116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D3B5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01E0F3DC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D9E2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Payments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ADB8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62C2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4094.02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6A12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693BF85B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DEB1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Payments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06BF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7AB9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792.65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BA90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71FB8ED6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B74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Payments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71DD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1F46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8A12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B3EA4" w:rsidRPr="009B3EA4" w14:paraId="08FC8766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ABFD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F9AD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49DA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E82A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4886.67</w:t>
            </w:r>
          </w:p>
        </w:tc>
      </w:tr>
      <w:tr w:rsidR="009B3EA4" w:rsidRPr="009B3EA4" w14:paraId="535F0D4F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1C5C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DA20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DC42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B9A1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0EB47A69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75E8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Opening Balance Total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EF77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8C2F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D84B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11747.89</w:t>
            </w:r>
          </w:p>
        </w:tc>
      </w:tr>
      <w:tr w:rsidR="009B3EA4" w:rsidRPr="009B3EA4" w14:paraId="5C4C7231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B45C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Plus</w:t>
            </w:r>
            <w:proofErr w:type="gramEnd"/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total receipts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F952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BF12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C7D1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8586.59</w:t>
            </w:r>
          </w:p>
        </w:tc>
      </w:tr>
      <w:tr w:rsidR="009B3EA4" w:rsidRPr="009B3EA4" w14:paraId="343AC709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B6C3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Less total payments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456F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9110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6CF48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4886.67</w:t>
            </w:r>
          </w:p>
        </w:tc>
      </w:tr>
      <w:tr w:rsidR="009B3EA4" w:rsidRPr="009B3EA4" w14:paraId="10F777E1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81DB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Closing balance as per cash book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8360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EB64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3C5C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15447.81</w:t>
            </w:r>
          </w:p>
        </w:tc>
      </w:tr>
      <w:tr w:rsidR="009B3EA4" w:rsidRPr="009B3EA4" w14:paraId="72567462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C025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F0E8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C73A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E455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545C5B4C" w14:textId="77777777" w:rsidTr="009B3EA4">
        <w:trPr>
          <w:trHeight w:val="525"/>
        </w:trPr>
        <w:tc>
          <w:tcPr>
            <w:tcW w:w="6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B5D4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  <w:t xml:space="preserve">Balance per Bank Statements 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8B50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</w:p>
        </w:tc>
      </w:tr>
      <w:tr w:rsidR="009B3EA4" w:rsidRPr="009B3EA4" w14:paraId="1AF85B04" w14:textId="77777777" w:rsidTr="009B3EA4">
        <w:trPr>
          <w:trHeight w:val="525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4746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525F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EFC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D3B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</w:tr>
      <w:tr w:rsidR="009B3EA4" w:rsidRPr="009B3EA4" w14:paraId="0FB580F4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7721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Statement closing balance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FC30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970D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9459.06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B0DA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76ED7875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B761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Statement closing balance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DA8F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5D04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4376.09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3DB8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51641E81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1EB0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Statement closing balance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F4EB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B0F0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2284.43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D1A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B3EA4" w:rsidRPr="009B3EA4" w14:paraId="69DC1416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1A1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Statements Total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05C0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7A54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D1CA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16119.58</w:t>
            </w:r>
          </w:p>
        </w:tc>
      </w:tr>
      <w:tr w:rsidR="009B3EA4" w:rsidRPr="009B3EA4" w14:paraId="70BC92F3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8ACD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A925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E600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8DFA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43044B02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5A09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less unpresented cheques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B227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8CC9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D65B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B3EA4" w:rsidRPr="009B3EA4" w14:paraId="4CFF438E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5F93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no 1 a/</w:t>
            </w:r>
            <w:proofErr w:type="gramStart"/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c  Chq</w:t>
            </w:r>
            <w:proofErr w:type="gramEnd"/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000645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47B2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4177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-647.69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6F37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68362C90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8FBA" w14:textId="13A95231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BG a/c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Chq </w:t>
            </w:r>
            <w:bookmarkStart w:id="0" w:name="_GoBack"/>
            <w:bookmarkEnd w:id="0"/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000039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CE0D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AFC1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-24.08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294C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B3EA4" w:rsidRPr="009B3EA4" w14:paraId="6595620D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75FF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5768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0B39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451DD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color w:val="000000"/>
                <w:lang w:eastAsia="en-GB"/>
              </w:rPr>
              <w:t>-671.77</w:t>
            </w:r>
          </w:p>
        </w:tc>
      </w:tr>
      <w:tr w:rsidR="009B3EA4" w:rsidRPr="009B3EA4" w14:paraId="624D5C77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739A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 balance as at 31/3/2018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9D7B" w14:textId="77777777" w:rsidR="009B3EA4" w:rsidRPr="009B3EA4" w:rsidRDefault="009B3EA4" w:rsidP="009B3E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5CE9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3FB2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B3EA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15447.81</w:t>
            </w:r>
          </w:p>
        </w:tc>
      </w:tr>
      <w:tr w:rsidR="009B3EA4" w:rsidRPr="009B3EA4" w14:paraId="79B3A386" w14:textId="77777777" w:rsidTr="009B3EA4">
        <w:trPr>
          <w:trHeight w:val="3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220A" w14:textId="77777777" w:rsidR="009B3EA4" w:rsidRPr="009B3EA4" w:rsidRDefault="009B3EA4" w:rsidP="009B3E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A72E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8FD6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F5F6" w14:textId="77777777" w:rsidR="009B3EA4" w:rsidRPr="009B3EA4" w:rsidRDefault="009B3EA4" w:rsidP="009B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43C5A29" w14:textId="77777777" w:rsidR="009B3EA4" w:rsidRDefault="009B3EA4"/>
    <w:sectPr w:rsidR="009B3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A4"/>
    <w:rsid w:val="009B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F3DCE"/>
  <w15:chartTrackingRefBased/>
  <w15:docId w15:val="{7E415E87-05EC-4B34-B4DF-A0DD7AE0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3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</cp:revision>
  <dcterms:created xsi:type="dcterms:W3CDTF">2018-06-06T16:00:00Z</dcterms:created>
  <dcterms:modified xsi:type="dcterms:W3CDTF">2018-06-06T16:01:00Z</dcterms:modified>
</cp:coreProperties>
</file>